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C8" w:rsidRPr="006A42C8" w:rsidRDefault="006A42C8" w:rsidP="006A42C8">
      <w:pPr>
        <w:rPr>
          <w:rFonts w:ascii="Times New Roman" w:eastAsia="Calibri" w:hAnsi="Times New Roman" w:cs="Times New Roman"/>
          <w:b/>
          <w:bCs/>
          <w:color w:val="212121"/>
          <w:sz w:val="28"/>
          <w:szCs w:val="28"/>
          <w:shd w:val="clear" w:color="auto" w:fill="FFFFFF"/>
          <w:lang w:bidi="ar-IQ"/>
        </w:rPr>
      </w:pPr>
      <w:bookmarkStart w:id="0" w:name="_GoBack"/>
      <w:bookmarkEnd w:id="0"/>
      <w:r w:rsidRPr="006A42C8">
        <w:rPr>
          <w:rFonts w:ascii="Times New Roman" w:eastAsia="Calibri" w:hAnsi="Times New Roman" w:cs="Times New Roman"/>
          <w:b/>
          <w:bCs/>
          <w:color w:val="212121"/>
          <w:sz w:val="28"/>
          <w:szCs w:val="28"/>
          <w:shd w:val="clear" w:color="auto" w:fill="FFFFFF"/>
          <w:rtl/>
          <w:lang w:bidi="ar-IQ"/>
        </w:rPr>
        <w:t xml:space="preserve">الخلاصة </w:t>
      </w:r>
    </w:p>
    <w:p w:rsidR="006A42C8" w:rsidRPr="006A42C8" w:rsidRDefault="006A42C8" w:rsidP="00BF7B5A">
      <w:pPr>
        <w:spacing w:line="360" w:lineRule="auto"/>
        <w:jc w:val="both"/>
        <w:rPr>
          <w:rFonts w:ascii="Times New Roman" w:eastAsia="Calibri" w:hAnsi="Times New Roman" w:cs="Times New Roman"/>
          <w:color w:val="212121"/>
          <w:sz w:val="28"/>
          <w:szCs w:val="28"/>
          <w:shd w:val="clear" w:color="auto" w:fill="FFFFFF"/>
          <w:rtl/>
          <w:lang w:bidi="ar-IQ"/>
        </w:rPr>
      </w:pPr>
      <w:r w:rsidRPr="00B91916">
        <w:rPr>
          <w:rFonts w:ascii="Times New Roman" w:eastAsia="Calibri" w:hAnsi="Times New Roman" w:cs="Times New Roman"/>
          <w:b/>
          <w:bCs/>
          <w:color w:val="212121"/>
          <w:sz w:val="28"/>
          <w:szCs w:val="28"/>
          <w:shd w:val="clear" w:color="auto" w:fill="FFFFFF"/>
          <w:lang w:bidi="ar-IQ"/>
        </w:rPr>
        <w:t xml:space="preserve"> </w:t>
      </w:r>
      <w:r w:rsidR="00BA501F">
        <w:rPr>
          <w:rFonts w:ascii="Times New Roman" w:eastAsia="Calibri" w:hAnsi="Times New Roman" w:cs="Times New Roman" w:hint="cs"/>
          <w:b/>
          <w:bCs/>
          <w:color w:val="212121"/>
          <w:sz w:val="28"/>
          <w:szCs w:val="28"/>
          <w:shd w:val="clear" w:color="auto" w:fill="FFFFFF"/>
          <w:rtl/>
        </w:rPr>
        <w:t>ال</w:t>
      </w:r>
      <w:r w:rsidRPr="00B91916">
        <w:rPr>
          <w:rFonts w:ascii="Times New Roman" w:eastAsia="Calibri" w:hAnsi="Times New Roman" w:cs="Times New Roman"/>
          <w:b/>
          <w:bCs/>
          <w:color w:val="212121"/>
          <w:sz w:val="28"/>
          <w:szCs w:val="28"/>
          <w:shd w:val="clear" w:color="auto" w:fill="FFFFFF"/>
          <w:rtl/>
        </w:rPr>
        <w:t>مقدمة</w:t>
      </w:r>
      <w:r w:rsidRPr="006A42C8">
        <w:rPr>
          <w:rFonts w:ascii="Times New Roman" w:eastAsia="Calibri" w:hAnsi="Times New Roman" w:cs="Times New Roman"/>
          <w:color w:val="212121"/>
          <w:sz w:val="28"/>
          <w:szCs w:val="28"/>
          <w:shd w:val="clear" w:color="auto" w:fill="FFFFFF"/>
          <w:rtl/>
        </w:rPr>
        <w:t xml:space="preserve">: الخيارات الجراحية التقليدية لتحسين تجاعيد الوجه والجلد المتراخي وتشمل تشديد الوجه و بليفاروبلاستي، وحدها أو مع </w:t>
      </w:r>
      <w:r w:rsidR="002F3036">
        <w:rPr>
          <w:rFonts w:ascii="Times New Roman" w:eastAsia="Calibri" w:hAnsi="Times New Roman" w:cs="Times New Roman" w:hint="cs"/>
          <w:color w:val="212121"/>
          <w:sz w:val="28"/>
          <w:szCs w:val="28"/>
          <w:shd w:val="clear" w:color="auto" w:fill="FFFFFF"/>
          <w:rtl/>
        </w:rPr>
        <w:t>ال</w:t>
      </w:r>
      <w:r w:rsidRPr="006A42C8">
        <w:rPr>
          <w:rFonts w:ascii="Times New Roman" w:eastAsia="Calibri" w:hAnsi="Times New Roman" w:cs="Times New Roman"/>
          <w:color w:val="212121"/>
          <w:sz w:val="28"/>
          <w:szCs w:val="28"/>
          <w:shd w:val="clear" w:color="auto" w:fill="FFFFFF"/>
          <w:rtl/>
        </w:rPr>
        <w:t xml:space="preserve">تقشير الكيميائية والتقشير </w:t>
      </w:r>
      <w:r w:rsidR="002F3036">
        <w:rPr>
          <w:rFonts w:ascii="Times New Roman" w:eastAsia="Calibri" w:hAnsi="Times New Roman" w:cs="Times New Roman" w:hint="cs"/>
          <w:color w:val="212121"/>
          <w:sz w:val="28"/>
          <w:szCs w:val="28"/>
          <w:shd w:val="clear" w:color="auto" w:fill="FFFFFF"/>
          <w:rtl/>
        </w:rPr>
        <w:t>ال</w:t>
      </w:r>
      <w:r w:rsidRPr="006A42C8">
        <w:rPr>
          <w:rFonts w:ascii="Times New Roman" w:eastAsia="Calibri" w:hAnsi="Times New Roman" w:cs="Times New Roman"/>
          <w:color w:val="212121"/>
          <w:sz w:val="28"/>
          <w:szCs w:val="28"/>
          <w:shd w:val="clear" w:color="auto" w:fill="FFFFFF"/>
          <w:rtl/>
        </w:rPr>
        <w:t xml:space="preserve">جلدي. القشور الكيميائية و </w:t>
      </w:r>
      <w:r w:rsidR="002F3036">
        <w:rPr>
          <w:rFonts w:ascii="Times New Roman" w:eastAsia="Calibri" w:hAnsi="Times New Roman" w:cs="Times New Roman" w:hint="cs"/>
          <w:color w:val="212121"/>
          <w:sz w:val="28"/>
          <w:szCs w:val="28"/>
          <w:shd w:val="clear" w:color="auto" w:fill="FFFFFF"/>
          <w:rtl/>
        </w:rPr>
        <w:t>ال</w:t>
      </w:r>
      <w:r w:rsidRPr="006A42C8">
        <w:rPr>
          <w:rFonts w:ascii="Times New Roman" w:eastAsia="Calibri" w:hAnsi="Times New Roman" w:cs="Times New Roman"/>
          <w:color w:val="212121"/>
          <w:sz w:val="28"/>
          <w:szCs w:val="28"/>
          <w:shd w:val="clear" w:color="auto" w:fill="FFFFFF"/>
          <w:rtl/>
        </w:rPr>
        <w:t>جلدي</w:t>
      </w:r>
      <w:r w:rsidR="002F3036">
        <w:rPr>
          <w:rFonts w:ascii="Times New Roman" w:eastAsia="Calibri" w:hAnsi="Times New Roman" w:cs="Times New Roman" w:hint="cs"/>
          <w:color w:val="212121"/>
          <w:sz w:val="28"/>
          <w:szCs w:val="28"/>
          <w:shd w:val="clear" w:color="auto" w:fill="FFFFFF"/>
          <w:rtl/>
        </w:rPr>
        <w:t>ة</w:t>
      </w:r>
      <w:r w:rsidRPr="006A42C8">
        <w:rPr>
          <w:rFonts w:ascii="Times New Roman" w:eastAsia="Calibri" w:hAnsi="Times New Roman" w:cs="Times New Roman"/>
          <w:color w:val="212121"/>
          <w:sz w:val="28"/>
          <w:szCs w:val="28"/>
          <w:shd w:val="clear" w:color="auto" w:fill="FFFFFF"/>
          <w:rtl/>
        </w:rPr>
        <w:t xml:space="preserve"> هي مفيدة، ولكن استخدامها في الجلد حول الحجاج محدودة ومخاطر </w:t>
      </w:r>
      <w:r w:rsidR="002F3036">
        <w:rPr>
          <w:rFonts w:ascii="Times New Roman" w:eastAsia="Calibri" w:hAnsi="Times New Roman" w:cs="Times New Roman" w:hint="cs"/>
          <w:color w:val="212121"/>
          <w:sz w:val="28"/>
          <w:szCs w:val="28"/>
          <w:shd w:val="clear" w:color="auto" w:fill="FFFFFF"/>
          <w:rtl/>
        </w:rPr>
        <w:t>ال</w:t>
      </w:r>
      <w:r w:rsidRPr="006A42C8">
        <w:rPr>
          <w:rFonts w:ascii="Times New Roman" w:eastAsia="Calibri" w:hAnsi="Times New Roman" w:cs="Times New Roman"/>
          <w:color w:val="212121"/>
          <w:sz w:val="28"/>
          <w:szCs w:val="28"/>
          <w:shd w:val="clear" w:color="auto" w:fill="FFFFFF"/>
          <w:rtl/>
        </w:rPr>
        <w:t>تندب، اختلالات كبيرة. النهج الجراحية لتشديد الغطاء السفلي قد يكون له مضاعفات مثل الإفراط في التصحيح، وندر</w:t>
      </w:r>
      <w:r w:rsidR="002F3036">
        <w:rPr>
          <w:rFonts w:ascii="Times New Roman" w:eastAsia="Calibri" w:hAnsi="Times New Roman" w:cs="Times New Roman" w:hint="cs"/>
          <w:color w:val="212121"/>
          <w:sz w:val="28"/>
          <w:szCs w:val="28"/>
          <w:shd w:val="clear" w:color="auto" w:fill="FFFFFF"/>
          <w:rtl/>
        </w:rPr>
        <w:t>التصحصح</w:t>
      </w:r>
      <w:r w:rsidRPr="006A42C8">
        <w:rPr>
          <w:rFonts w:ascii="Times New Roman" w:eastAsia="Calibri" w:hAnsi="Times New Roman" w:cs="Times New Roman"/>
          <w:color w:val="212121"/>
          <w:sz w:val="28"/>
          <w:szCs w:val="28"/>
          <w:shd w:val="clear" w:color="auto" w:fill="FFFFFF"/>
          <w:rtl/>
        </w:rPr>
        <w:t>. وهذا يؤدي إلى البحث عن أساليب أكثر أمنا مثل ليزر</w:t>
      </w:r>
      <w:r w:rsidRPr="006A42C8">
        <w:rPr>
          <w:rFonts w:ascii="Times New Roman" w:eastAsia="Calibri" w:hAnsi="Times New Roman" w:cs="Times New Roman"/>
          <w:color w:val="212121"/>
          <w:sz w:val="28"/>
          <w:szCs w:val="28"/>
          <w:shd w:val="clear" w:color="auto" w:fill="FFFFFF"/>
        </w:rPr>
        <w:t xml:space="preserve"> CO2</w:t>
      </w:r>
      <w:r w:rsidR="002F3036">
        <w:rPr>
          <w:rFonts w:ascii="Times New Roman" w:eastAsia="Calibri" w:hAnsi="Times New Roman" w:cs="Times New Roman" w:hint="cs"/>
          <w:color w:val="212121"/>
          <w:sz w:val="28"/>
          <w:szCs w:val="28"/>
          <w:shd w:val="clear" w:color="auto" w:fill="FFFFFF"/>
          <w:rtl/>
          <w:lang w:bidi="ar-IQ"/>
        </w:rPr>
        <w:t>المجزء</w:t>
      </w:r>
      <w:r w:rsidRPr="006A42C8">
        <w:rPr>
          <w:rFonts w:ascii="Times New Roman" w:eastAsia="Calibri" w:hAnsi="Times New Roman" w:cs="Times New Roman"/>
          <w:color w:val="212121"/>
          <w:sz w:val="28"/>
          <w:szCs w:val="28"/>
          <w:shd w:val="clear" w:color="auto" w:fill="FFFFFF"/>
          <w:rtl/>
        </w:rPr>
        <w:t>.</w:t>
      </w:r>
      <w:r w:rsidRPr="002F3036">
        <w:rPr>
          <w:rFonts w:ascii="Times New Roman" w:eastAsia="Calibri" w:hAnsi="Times New Roman" w:cs="Times New Roman"/>
          <w:b/>
          <w:bCs/>
          <w:color w:val="212121"/>
          <w:sz w:val="28"/>
          <w:szCs w:val="28"/>
          <w:shd w:val="clear" w:color="auto" w:fill="FFFFFF"/>
        </w:rPr>
        <w:t xml:space="preserve"> </w:t>
      </w:r>
      <w:r w:rsidRPr="002F3036">
        <w:rPr>
          <w:rFonts w:ascii="Times New Roman" w:eastAsia="Calibri" w:hAnsi="Times New Roman" w:cs="Times New Roman"/>
          <w:b/>
          <w:bCs/>
          <w:color w:val="212121"/>
          <w:sz w:val="28"/>
          <w:szCs w:val="28"/>
          <w:shd w:val="clear" w:color="auto" w:fill="FFFFFF"/>
          <w:rtl/>
        </w:rPr>
        <w:t>الهدف من الدراسة</w:t>
      </w:r>
      <w:r w:rsidR="002F3036">
        <w:rPr>
          <w:rFonts w:ascii="Times New Roman" w:eastAsia="Calibri" w:hAnsi="Times New Roman" w:cs="Times New Roman" w:hint="cs"/>
          <w:color w:val="212121"/>
          <w:sz w:val="28"/>
          <w:szCs w:val="28"/>
          <w:shd w:val="clear" w:color="auto" w:fill="FFFFFF"/>
          <w:rtl/>
        </w:rPr>
        <w:t>:</w:t>
      </w:r>
      <w:r w:rsidRPr="006A42C8">
        <w:rPr>
          <w:rFonts w:ascii="Times New Roman" w:eastAsia="Calibri" w:hAnsi="Times New Roman" w:cs="Times New Roman"/>
          <w:color w:val="212121"/>
          <w:sz w:val="28"/>
          <w:szCs w:val="28"/>
          <w:shd w:val="clear" w:color="auto" w:fill="FFFFFF"/>
          <w:rtl/>
        </w:rPr>
        <w:t xml:space="preserve"> هو</w:t>
      </w:r>
      <w:r w:rsidR="002F3036">
        <w:rPr>
          <w:rFonts w:ascii="Times New Roman" w:eastAsia="Calibri" w:hAnsi="Times New Roman" w:cs="Times New Roman" w:hint="cs"/>
          <w:color w:val="212121"/>
          <w:sz w:val="28"/>
          <w:szCs w:val="28"/>
          <w:shd w:val="clear" w:color="auto" w:fill="FFFFFF"/>
          <w:rtl/>
        </w:rPr>
        <w:t xml:space="preserve">استعمال </w:t>
      </w:r>
      <w:r w:rsidRPr="006A42C8">
        <w:rPr>
          <w:rFonts w:ascii="Times New Roman" w:eastAsia="Calibri" w:hAnsi="Times New Roman" w:cs="Times New Roman"/>
          <w:color w:val="212121"/>
          <w:sz w:val="28"/>
          <w:szCs w:val="28"/>
          <w:shd w:val="clear" w:color="auto" w:fill="FFFFFF"/>
          <w:rtl/>
        </w:rPr>
        <w:t>الليزر</w:t>
      </w:r>
      <w:r w:rsidR="00B91916">
        <w:rPr>
          <w:rFonts w:ascii="Times New Roman" w:eastAsia="Calibri" w:hAnsi="Times New Roman" w:cs="Times New Roman"/>
          <w:color w:val="212121"/>
          <w:sz w:val="28"/>
          <w:szCs w:val="28"/>
          <w:shd w:val="clear" w:color="auto" w:fill="FFFFFF"/>
          <w:rtl/>
          <w:lang w:bidi="ar-IQ"/>
        </w:rPr>
        <w:t>المجز</w:t>
      </w:r>
      <w:r w:rsidR="00B91916">
        <w:rPr>
          <w:rFonts w:ascii="Times New Roman" w:eastAsia="Calibri" w:hAnsi="Times New Roman" w:cs="Times New Roman" w:hint="cs"/>
          <w:color w:val="212121"/>
          <w:sz w:val="28"/>
          <w:szCs w:val="28"/>
          <w:shd w:val="clear" w:color="auto" w:fill="FFFFFF"/>
          <w:rtl/>
          <w:lang w:bidi="ar-IQ"/>
        </w:rPr>
        <w:t>ء</w:t>
      </w:r>
      <w:r w:rsidRPr="006A42C8">
        <w:rPr>
          <w:rFonts w:ascii="Times New Roman" w:eastAsia="Calibri" w:hAnsi="Times New Roman" w:cs="Times New Roman"/>
          <w:color w:val="212121"/>
          <w:sz w:val="28"/>
          <w:szCs w:val="28"/>
          <w:shd w:val="clear" w:color="auto" w:fill="FFFFFF"/>
        </w:rPr>
        <w:t xml:space="preserve"> CO2 </w:t>
      </w:r>
      <w:r w:rsidRPr="006A42C8">
        <w:rPr>
          <w:rFonts w:ascii="Times New Roman" w:eastAsia="Calibri" w:hAnsi="Times New Roman" w:cs="Times New Roman"/>
          <w:color w:val="212121"/>
          <w:sz w:val="28"/>
          <w:szCs w:val="28"/>
          <w:shd w:val="clear" w:color="auto" w:fill="FFFFFF"/>
          <w:rtl/>
        </w:rPr>
        <w:t xml:space="preserve">في علاج التجاعيد الحجاجية </w:t>
      </w:r>
      <w:r w:rsidR="002F3036">
        <w:rPr>
          <w:rFonts w:ascii="Times New Roman" w:eastAsia="Calibri" w:hAnsi="Times New Roman" w:cs="Times New Roman" w:hint="cs"/>
          <w:color w:val="212121"/>
          <w:sz w:val="28"/>
          <w:szCs w:val="28"/>
          <w:shd w:val="clear" w:color="auto" w:fill="FFFFFF"/>
          <w:rtl/>
        </w:rPr>
        <w:t>البسيطة</w:t>
      </w:r>
      <w:r w:rsidRPr="006A42C8">
        <w:rPr>
          <w:rFonts w:ascii="Times New Roman" w:eastAsia="Calibri" w:hAnsi="Times New Roman" w:cs="Times New Roman"/>
          <w:color w:val="212121"/>
          <w:sz w:val="28"/>
          <w:szCs w:val="28"/>
          <w:shd w:val="clear" w:color="auto" w:fill="FFFFFF"/>
          <w:rtl/>
        </w:rPr>
        <w:t>.</w:t>
      </w:r>
      <w:r w:rsidRPr="00B91916">
        <w:rPr>
          <w:rFonts w:ascii="Times New Roman" w:eastAsia="Calibri" w:hAnsi="Times New Roman" w:cs="Times New Roman"/>
          <w:b/>
          <w:bCs/>
          <w:color w:val="212121"/>
          <w:sz w:val="28"/>
          <w:szCs w:val="28"/>
          <w:shd w:val="clear" w:color="auto" w:fill="FFFFFF"/>
          <w:rtl/>
        </w:rPr>
        <w:t>المرضى و</w:t>
      </w:r>
      <w:r w:rsidR="00B91916">
        <w:rPr>
          <w:rFonts w:ascii="Times New Roman" w:eastAsia="Calibri" w:hAnsi="Times New Roman" w:cs="Times New Roman" w:hint="cs"/>
          <w:b/>
          <w:bCs/>
          <w:color w:val="212121"/>
          <w:sz w:val="28"/>
          <w:szCs w:val="28"/>
          <w:shd w:val="clear" w:color="auto" w:fill="FFFFFF"/>
          <w:rtl/>
        </w:rPr>
        <w:t>ال</w:t>
      </w:r>
      <w:r w:rsidRPr="00B91916">
        <w:rPr>
          <w:rFonts w:ascii="Times New Roman" w:eastAsia="Calibri" w:hAnsi="Times New Roman" w:cs="Times New Roman"/>
          <w:b/>
          <w:bCs/>
          <w:color w:val="212121"/>
          <w:sz w:val="28"/>
          <w:szCs w:val="28"/>
          <w:shd w:val="clear" w:color="auto" w:fill="FFFFFF"/>
          <w:rtl/>
        </w:rPr>
        <w:t>طرق</w:t>
      </w:r>
      <w:r w:rsidRPr="006A42C8">
        <w:rPr>
          <w:rFonts w:ascii="Times New Roman" w:eastAsia="Calibri" w:hAnsi="Times New Roman" w:cs="Times New Roman"/>
          <w:color w:val="212121"/>
          <w:sz w:val="28"/>
          <w:szCs w:val="28"/>
          <w:shd w:val="clear" w:color="auto" w:fill="FFFFFF"/>
          <w:rtl/>
        </w:rPr>
        <w:t>: تم إجراء دراسة في معهد الليزر للدراسات العليا في جامعة بغداد، خلال الفترة من أغسطس 2017 إلى ديسمبر 2017</w:t>
      </w:r>
      <w:r w:rsidRPr="006A42C8">
        <w:rPr>
          <w:rFonts w:ascii="Times New Roman" w:eastAsia="Calibri" w:hAnsi="Times New Roman" w:cs="Times New Roman"/>
          <w:color w:val="212121"/>
          <w:sz w:val="28"/>
          <w:szCs w:val="28"/>
          <w:shd w:val="clear" w:color="auto" w:fill="FFFFFF"/>
        </w:rPr>
        <w:t>.</w:t>
      </w:r>
      <w:r w:rsidR="00B91916">
        <w:rPr>
          <w:rFonts w:ascii="Times New Roman" w:eastAsia="Calibri" w:hAnsi="Times New Roman" w:cs="Times New Roman" w:hint="cs"/>
          <w:color w:val="212121"/>
          <w:sz w:val="28"/>
          <w:szCs w:val="28"/>
          <w:shd w:val="clear" w:color="auto" w:fill="FFFFFF"/>
          <w:rtl/>
        </w:rPr>
        <w:t xml:space="preserve"> </w:t>
      </w:r>
      <w:r w:rsidRPr="006A42C8">
        <w:rPr>
          <w:rFonts w:ascii="Times New Roman" w:eastAsia="Calibri" w:hAnsi="Times New Roman" w:cs="Times New Roman"/>
          <w:color w:val="212121"/>
          <w:sz w:val="28"/>
          <w:szCs w:val="28"/>
          <w:shd w:val="clear" w:color="auto" w:fill="FFFFFF"/>
        </w:rPr>
        <w:t xml:space="preserve"> </w:t>
      </w:r>
      <w:r w:rsidR="002F3036" w:rsidRPr="006A42C8">
        <w:rPr>
          <w:rFonts w:ascii="Times New Roman" w:eastAsia="Calibri" w:hAnsi="Times New Roman" w:cs="Times New Roman"/>
          <w:color w:val="212121"/>
          <w:sz w:val="28"/>
          <w:szCs w:val="28"/>
          <w:shd w:val="clear" w:color="auto" w:fill="FFFFFF"/>
          <w:rtl/>
        </w:rPr>
        <w:t xml:space="preserve">المرضى </w:t>
      </w:r>
      <w:r w:rsidRPr="006A42C8">
        <w:rPr>
          <w:rFonts w:ascii="Times New Roman" w:eastAsia="Calibri" w:hAnsi="Times New Roman" w:cs="Times New Roman"/>
          <w:color w:val="212121"/>
          <w:sz w:val="28"/>
          <w:szCs w:val="28"/>
          <w:shd w:val="clear" w:color="auto" w:fill="FFFFFF"/>
          <w:rtl/>
        </w:rPr>
        <w:t xml:space="preserve">المسجلين </w:t>
      </w:r>
      <w:r w:rsidR="002F3036">
        <w:rPr>
          <w:rFonts w:ascii="Times New Roman" w:eastAsia="Calibri" w:hAnsi="Times New Roman" w:cs="Times New Roman" w:hint="cs"/>
          <w:color w:val="212121"/>
          <w:sz w:val="28"/>
          <w:szCs w:val="28"/>
          <w:shd w:val="clear" w:color="auto" w:fill="FFFFFF"/>
          <w:rtl/>
        </w:rPr>
        <w:t>(</w:t>
      </w:r>
      <w:r w:rsidR="002F3036" w:rsidRPr="006A42C8">
        <w:rPr>
          <w:rFonts w:ascii="Times New Roman" w:eastAsia="Calibri" w:hAnsi="Times New Roman" w:cs="Times New Roman"/>
          <w:color w:val="212121"/>
          <w:sz w:val="28"/>
          <w:szCs w:val="28"/>
          <w:shd w:val="clear" w:color="auto" w:fill="FFFFFF"/>
          <w:rtl/>
        </w:rPr>
        <w:t>27</w:t>
      </w:r>
      <w:r w:rsidR="002F3036">
        <w:rPr>
          <w:rFonts w:ascii="Times New Roman" w:eastAsia="Calibri" w:hAnsi="Times New Roman" w:cs="Times New Roman" w:hint="cs"/>
          <w:color w:val="212121"/>
          <w:sz w:val="28"/>
          <w:szCs w:val="28"/>
          <w:shd w:val="clear" w:color="auto" w:fill="FFFFFF"/>
          <w:rtl/>
        </w:rPr>
        <w:t xml:space="preserve"> مريضا)</w:t>
      </w:r>
      <w:r w:rsidRPr="006A42C8">
        <w:rPr>
          <w:rFonts w:ascii="Times New Roman" w:eastAsia="Calibri" w:hAnsi="Times New Roman" w:cs="Times New Roman"/>
          <w:color w:val="212121"/>
          <w:sz w:val="28"/>
          <w:szCs w:val="28"/>
          <w:shd w:val="clear" w:color="auto" w:fill="FFFFFF"/>
          <w:rtl/>
        </w:rPr>
        <w:t xml:space="preserve"> الذين يعانون من التجاعيد </w:t>
      </w:r>
      <w:r w:rsidR="002F3036" w:rsidRPr="006A42C8">
        <w:rPr>
          <w:rFonts w:ascii="Times New Roman" w:eastAsia="Calibri" w:hAnsi="Times New Roman" w:cs="Times New Roman"/>
          <w:color w:val="212121"/>
          <w:sz w:val="28"/>
          <w:szCs w:val="28"/>
          <w:shd w:val="clear" w:color="auto" w:fill="FFFFFF"/>
          <w:rtl/>
        </w:rPr>
        <w:t>ال</w:t>
      </w:r>
      <w:r w:rsidR="002F3036">
        <w:rPr>
          <w:rFonts w:ascii="Times New Roman" w:eastAsia="Calibri" w:hAnsi="Times New Roman" w:cs="Times New Roman" w:hint="cs"/>
          <w:color w:val="212121"/>
          <w:sz w:val="28"/>
          <w:szCs w:val="28"/>
          <w:shd w:val="clear" w:color="auto" w:fill="FFFFFF"/>
          <w:rtl/>
        </w:rPr>
        <w:t>بسيطة</w:t>
      </w:r>
      <w:r w:rsidR="002F3036" w:rsidRPr="006A42C8">
        <w:rPr>
          <w:rFonts w:ascii="Times New Roman" w:eastAsia="Calibri" w:hAnsi="Times New Roman" w:cs="Times New Roman"/>
          <w:color w:val="212121"/>
          <w:sz w:val="28"/>
          <w:szCs w:val="28"/>
          <w:shd w:val="clear" w:color="auto" w:fill="FFFFFF"/>
          <w:rtl/>
        </w:rPr>
        <w:t xml:space="preserve"> </w:t>
      </w:r>
      <w:r w:rsidRPr="006A42C8">
        <w:rPr>
          <w:rFonts w:ascii="Times New Roman" w:eastAsia="Calibri" w:hAnsi="Times New Roman" w:cs="Times New Roman"/>
          <w:color w:val="212121"/>
          <w:sz w:val="28"/>
          <w:szCs w:val="28"/>
          <w:shd w:val="clear" w:color="auto" w:fill="FFFFFF"/>
          <w:rtl/>
        </w:rPr>
        <w:t xml:space="preserve">حول الحجاج </w:t>
      </w:r>
      <w:r w:rsidR="002F3036">
        <w:rPr>
          <w:rFonts w:ascii="Times New Roman" w:eastAsia="Calibri" w:hAnsi="Times New Roman" w:cs="Times New Roman"/>
          <w:color w:val="212121"/>
          <w:sz w:val="28"/>
          <w:szCs w:val="28"/>
          <w:shd w:val="clear" w:color="auto" w:fill="FFFFFF"/>
          <w:rtl/>
        </w:rPr>
        <w:t>، الجلد المتراخ</w:t>
      </w:r>
      <w:r w:rsidR="002F3036">
        <w:rPr>
          <w:rFonts w:ascii="Times New Roman" w:eastAsia="Calibri" w:hAnsi="Times New Roman" w:cs="Times New Roman" w:hint="cs"/>
          <w:color w:val="212121"/>
          <w:sz w:val="28"/>
          <w:szCs w:val="28"/>
          <w:shd w:val="clear" w:color="auto" w:fill="FFFFFF"/>
          <w:rtl/>
        </w:rPr>
        <w:t>ي</w:t>
      </w:r>
      <w:r w:rsidRPr="006A42C8">
        <w:rPr>
          <w:rFonts w:ascii="Times New Roman" w:eastAsia="Calibri" w:hAnsi="Times New Roman" w:cs="Times New Roman"/>
          <w:color w:val="212121"/>
          <w:sz w:val="28"/>
          <w:szCs w:val="28"/>
          <w:shd w:val="clear" w:color="auto" w:fill="FFFFFF"/>
          <w:rtl/>
        </w:rPr>
        <w:t xml:space="preserve">  (20 الإناث، 7 الذكور). </w:t>
      </w:r>
      <w:r w:rsidR="002F3036">
        <w:rPr>
          <w:rFonts w:ascii="Times New Roman" w:eastAsia="Calibri" w:hAnsi="Times New Roman" w:cs="Times New Roman" w:hint="cs"/>
          <w:color w:val="212121"/>
          <w:sz w:val="28"/>
          <w:szCs w:val="28"/>
          <w:shd w:val="clear" w:color="auto" w:fill="FFFFFF"/>
          <w:rtl/>
        </w:rPr>
        <w:t xml:space="preserve">معدل </w:t>
      </w:r>
      <w:r w:rsidRPr="006A42C8">
        <w:rPr>
          <w:rFonts w:ascii="Times New Roman" w:eastAsia="Calibri" w:hAnsi="Times New Roman" w:cs="Times New Roman"/>
          <w:color w:val="212121"/>
          <w:sz w:val="28"/>
          <w:szCs w:val="28"/>
          <w:shd w:val="clear" w:color="auto" w:fill="FFFFFF"/>
          <w:rtl/>
        </w:rPr>
        <w:t>أعمارهم 43 سنة. ثمانية عشر مريضا مع فيتزباتريك الجلد نوع الثالث وتسعة كان</w:t>
      </w:r>
      <w:r w:rsidR="002F3036">
        <w:rPr>
          <w:rFonts w:ascii="Times New Roman" w:eastAsia="Calibri" w:hAnsi="Times New Roman" w:cs="Times New Roman" w:hint="cs"/>
          <w:color w:val="212121"/>
          <w:sz w:val="28"/>
          <w:szCs w:val="28"/>
          <w:shd w:val="clear" w:color="auto" w:fill="FFFFFF"/>
          <w:rtl/>
        </w:rPr>
        <w:t>و من</w:t>
      </w:r>
      <w:r w:rsidRPr="006A42C8">
        <w:rPr>
          <w:rFonts w:ascii="Times New Roman" w:eastAsia="Calibri" w:hAnsi="Times New Roman" w:cs="Times New Roman"/>
          <w:color w:val="212121"/>
          <w:sz w:val="28"/>
          <w:szCs w:val="28"/>
          <w:shd w:val="clear" w:color="auto" w:fill="FFFFFF"/>
          <w:rtl/>
        </w:rPr>
        <w:t xml:space="preserve"> </w:t>
      </w:r>
      <w:r w:rsidR="002F3036">
        <w:rPr>
          <w:rFonts w:ascii="Times New Roman" w:eastAsia="Calibri" w:hAnsi="Times New Roman" w:cs="Times New Roman" w:hint="cs"/>
          <w:color w:val="212121"/>
          <w:sz w:val="28"/>
          <w:szCs w:val="28"/>
          <w:shd w:val="clear" w:color="auto" w:fill="FFFFFF"/>
          <w:rtl/>
        </w:rPr>
        <w:t>ال</w:t>
      </w:r>
      <w:r w:rsidRPr="006A42C8">
        <w:rPr>
          <w:rFonts w:ascii="Times New Roman" w:eastAsia="Calibri" w:hAnsi="Times New Roman" w:cs="Times New Roman"/>
          <w:color w:val="212121"/>
          <w:sz w:val="28"/>
          <w:szCs w:val="28"/>
          <w:shd w:val="clear" w:color="auto" w:fill="FFFFFF"/>
          <w:rtl/>
        </w:rPr>
        <w:t>نوع الرابع. تم تضمين المرضى من أي عمر في صحة جيدة، مع نوع الجلد العادل، الذي صورت الجلد  والتوقعات واقعية. وقد أخذ التاريخ الكامل حول قدرة التئام الجروح. استبعاد أنواع الجلد الخامس والسادس. استخدم المرضى المضادات الحيوية الموضعية و واقي من الشمس. تم وصف العلاج الوقائي المضاد للفيروسات عن طريق الفم من أجل فحص الهربس الخسري المتكرر في مرحلة ما قبل وبعد العلاج. سلامة الليزر والمرضى الذين يستخدمون نظارات العين (غطس الرطب على العينين) إغلاق العين.ألاطباء يستخدمون نظارات خاصة لليزر</w:t>
      </w:r>
      <w:r w:rsidRPr="006A42C8">
        <w:rPr>
          <w:rFonts w:ascii="Times New Roman" w:eastAsia="Calibri" w:hAnsi="Times New Roman" w:cs="Times New Roman"/>
          <w:color w:val="212121"/>
          <w:sz w:val="28"/>
          <w:szCs w:val="28"/>
          <w:shd w:val="clear" w:color="auto" w:fill="FFFFFF"/>
        </w:rPr>
        <w:t xml:space="preserve"> CO2.</w:t>
      </w:r>
      <w:r w:rsidRPr="006A42C8">
        <w:rPr>
          <w:rFonts w:ascii="Times New Roman" w:eastAsia="Calibri" w:hAnsi="Times New Roman" w:cs="Times New Roman"/>
          <w:color w:val="212121"/>
          <w:sz w:val="28"/>
          <w:szCs w:val="28"/>
          <w:shd w:val="clear" w:color="auto" w:fill="FFFFFF"/>
          <w:rtl/>
        </w:rPr>
        <w:t xml:space="preserve"> </w:t>
      </w:r>
      <w:r w:rsidRPr="00B91916">
        <w:rPr>
          <w:rFonts w:ascii="Times New Roman" w:eastAsia="Calibri" w:hAnsi="Times New Roman" w:cs="Times New Roman"/>
          <w:b/>
          <w:bCs/>
          <w:color w:val="212121"/>
          <w:sz w:val="28"/>
          <w:szCs w:val="28"/>
          <w:shd w:val="clear" w:color="auto" w:fill="FFFFFF"/>
          <w:rtl/>
        </w:rPr>
        <w:t>الطرق</w:t>
      </w:r>
      <w:r w:rsidRPr="006A42C8">
        <w:rPr>
          <w:rFonts w:ascii="Times New Roman" w:eastAsia="Calibri" w:hAnsi="Times New Roman" w:cs="Times New Roman"/>
          <w:color w:val="212121"/>
          <w:sz w:val="28"/>
          <w:szCs w:val="28"/>
          <w:shd w:val="clear" w:color="auto" w:fill="FFFFFF"/>
          <w:rtl/>
        </w:rPr>
        <w:t xml:space="preserve">: أزالة </w:t>
      </w:r>
      <w:r w:rsidR="001A327A">
        <w:rPr>
          <w:rFonts w:ascii="Times New Roman" w:eastAsia="Calibri" w:hAnsi="Times New Roman" w:cs="Times New Roman" w:hint="cs"/>
          <w:color w:val="212121"/>
          <w:sz w:val="28"/>
          <w:szCs w:val="28"/>
          <w:shd w:val="clear" w:color="auto" w:fill="FFFFFF"/>
          <w:rtl/>
        </w:rPr>
        <w:t>ال</w:t>
      </w:r>
      <w:r w:rsidRPr="006A42C8">
        <w:rPr>
          <w:rFonts w:ascii="Times New Roman" w:eastAsia="Calibri" w:hAnsi="Times New Roman" w:cs="Times New Roman"/>
          <w:color w:val="212121"/>
          <w:sz w:val="28"/>
          <w:szCs w:val="28"/>
          <w:shd w:val="clear" w:color="auto" w:fill="FFFFFF"/>
          <w:rtl/>
        </w:rPr>
        <w:t>ماكياج أو العلاجات الموضعية قبل العلاج. ثم تم تطهير المنطقة بلطف. أخذت التصوير الرقمي من قبل، مباشرة بعد كل دورة وبعد شهر واحد للمقارنة. تخدير موضعي سطحي إملا 5٪ كريم تطبيقها على المنطقة قبل العلاج لتقليل الألم، واختيار المعلمات المناسبة، تم علاج المرضى مرتين إلى ثلاث مرات في المنطقة المحيطة بالحجاج في الفاصل الزمني 4 أسابيع مع جهاز ليزر</w:t>
      </w:r>
      <w:r w:rsidRPr="006A42C8">
        <w:rPr>
          <w:rFonts w:ascii="Times New Roman" w:eastAsia="Calibri" w:hAnsi="Times New Roman" w:cs="Times New Roman"/>
          <w:color w:val="212121"/>
          <w:sz w:val="28"/>
          <w:szCs w:val="28"/>
          <w:shd w:val="clear" w:color="auto" w:fill="FFFFFF"/>
        </w:rPr>
        <w:t xml:space="preserve"> CO2 </w:t>
      </w:r>
      <w:r w:rsidRPr="006A42C8">
        <w:rPr>
          <w:rFonts w:ascii="Times New Roman" w:eastAsia="Calibri" w:hAnsi="Times New Roman" w:cs="Times New Roman"/>
          <w:color w:val="212121"/>
          <w:sz w:val="28"/>
          <w:szCs w:val="28"/>
          <w:shd w:val="clear" w:color="auto" w:fill="FFFFFF"/>
          <w:rtl/>
        </w:rPr>
        <w:t xml:space="preserve">المجزء، والتي تطبق بشكل عمودي على المنطقة وانتقلت من منطقة إلى أخرى بدءا من الجفن العلوي إلى منطقة الكاحل الخارجي وإلى </w:t>
      </w:r>
      <w:r w:rsidR="001A327A">
        <w:rPr>
          <w:rFonts w:ascii="Times New Roman" w:eastAsia="Calibri" w:hAnsi="Times New Roman" w:cs="Times New Roman" w:hint="cs"/>
          <w:color w:val="212121"/>
          <w:sz w:val="28"/>
          <w:szCs w:val="28"/>
          <w:shd w:val="clear" w:color="auto" w:fill="FFFFFF"/>
          <w:rtl/>
        </w:rPr>
        <w:t>تحت</w:t>
      </w:r>
      <w:r w:rsidRPr="006A42C8">
        <w:rPr>
          <w:rFonts w:ascii="Times New Roman" w:eastAsia="Calibri" w:hAnsi="Times New Roman" w:cs="Times New Roman"/>
          <w:color w:val="212121"/>
          <w:sz w:val="28"/>
          <w:szCs w:val="28"/>
          <w:shd w:val="clear" w:color="auto" w:fill="FFFFFF"/>
          <w:rtl/>
        </w:rPr>
        <w:t xml:space="preserve"> الجفن والمناطق تحت الحجاج.المعلمات الليزر: تلقى مواضيع متوسط ​​اثنين من العلاجات ( 2-3) على فترات من ثلاثة إلى أربعة أسابيع: السلطة 10-15 واط</w:t>
      </w:r>
      <w:r w:rsidRPr="006A42C8">
        <w:rPr>
          <w:rFonts w:ascii="Times New Roman" w:eastAsia="Calibri" w:hAnsi="Times New Roman" w:cs="Times New Roman"/>
          <w:color w:val="212121"/>
          <w:sz w:val="28"/>
          <w:szCs w:val="28"/>
          <w:shd w:val="clear" w:color="auto" w:fill="FFFFFF"/>
        </w:rPr>
        <w:t xml:space="preserve">  </w:t>
      </w:r>
      <w:r w:rsidRPr="006A42C8">
        <w:rPr>
          <w:rFonts w:ascii="Times New Roman" w:eastAsia="Calibri" w:hAnsi="Times New Roman" w:cs="Times New Roman"/>
          <w:color w:val="212121"/>
          <w:sz w:val="28"/>
          <w:szCs w:val="28"/>
          <w:shd w:val="clear" w:color="auto" w:fill="FFFFFF"/>
          <w:rtl/>
        </w:rPr>
        <w:t>بعد العلاج الأولي مع وضع الطاقة المنخفضة،  وزادت الطاقة في دورات لاحقة كما يتسامح من قبل الموضوعات.</w:t>
      </w:r>
      <w:r w:rsidRPr="00BA501F">
        <w:rPr>
          <w:rFonts w:ascii="Times New Roman" w:eastAsia="Calibri" w:hAnsi="Times New Roman" w:cs="Times New Roman"/>
          <w:b/>
          <w:bCs/>
          <w:color w:val="212121"/>
          <w:sz w:val="28"/>
          <w:szCs w:val="28"/>
          <w:shd w:val="clear" w:color="auto" w:fill="FFFFFF"/>
          <w:rtl/>
        </w:rPr>
        <w:t>المتابعة</w:t>
      </w:r>
      <w:r w:rsidRPr="006A42C8">
        <w:rPr>
          <w:rFonts w:ascii="Times New Roman" w:eastAsia="Calibri" w:hAnsi="Times New Roman" w:cs="Times New Roman"/>
          <w:color w:val="212121"/>
          <w:sz w:val="28"/>
          <w:szCs w:val="28"/>
          <w:shd w:val="clear" w:color="auto" w:fill="FFFFFF"/>
          <w:rtl/>
        </w:rPr>
        <w:t>: تمت إعادة فحص المرضى بعد 4 أسابيع من الدورة الأخيرة.</w:t>
      </w:r>
      <w:r w:rsidRPr="00BA501F">
        <w:rPr>
          <w:rFonts w:ascii="Times New Roman" w:eastAsia="Calibri" w:hAnsi="Times New Roman" w:cs="Times New Roman"/>
          <w:b/>
          <w:bCs/>
          <w:color w:val="212121"/>
          <w:sz w:val="28"/>
          <w:szCs w:val="28"/>
          <w:shd w:val="clear" w:color="auto" w:fill="FFFFFF"/>
          <w:rtl/>
        </w:rPr>
        <w:t>النتائج</w:t>
      </w:r>
      <w:r w:rsidRPr="006A42C8">
        <w:rPr>
          <w:rFonts w:ascii="Times New Roman" w:eastAsia="Calibri" w:hAnsi="Times New Roman" w:cs="Times New Roman"/>
          <w:color w:val="212121"/>
          <w:sz w:val="28"/>
          <w:szCs w:val="28"/>
          <w:shd w:val="clear" w:color="auto" w:fill="FFFFFF"/>
          <w:rtl/>
        </w:rPr>
        <w:t>: استجابت غالبية المرضى بشكل جيد للعلاج</w:t>
      </w:r>
      <w:r w:rsidRPr="006A42C8">
        <w:rPr>
          <w:rFonts w:ascii="Times New Roman" w:eastAsia="Calibri" w:hAnsi="Times New Roman" w:cs="Times New Roman"/>
          <w:sz w:val="28"/>
          <w:szCs w:val="28"/>
          <w:rtl/>
          <w:lang w:bidi="ar-IQ"/>
        </w:rPr>
        <w:t xml:space="preserve"> </w:t>
      </w:r>
      <w:r w:rsidRPr="006A42C8">
        <w:rPr>
          <w:rFonts w:ascii="Times New Roman" w:eastAsia="Calibri" w:hAnsi="Times New Roman" w:cs="Times New Roman"/>
          <w:color w:val="212121"/>
          <w:sz w:val="28"/>
          <w:szCs w:val="28"/>
          <w:shd w:val="clear" w:color="auto" w:fill="FFFFFF"/>
          <w:rtl/>
        </w:rPr>
        <w:t xml:space="preserve"> (</w:t>
      </w:r>
      <w:r w:rsidRPr="006A42C8">
        <w:rPr>
          <w:rFonts w:ascii="Times New Roman" w:eastAsia="Calibri" w:hAnsi="Times New Roman" w:cs="Times New Roman"/>
          <w:color w:val="212121"/>
          <w:sz w:val="28"/>
          <w:szCs w:val="28"/>
          <w:shd w:val="clear" w:color="auto" w:fill="FFFFFF"/>
        </w:rPr>
        <w:t>70</w:t>
      </w:r>
      <w:r w:rsidRPr="006A42C8">
        <w:rPr>
          <w:rFonts w:ascii="Times New Roman" w:eastAsia="Calibri" w:hAnsi="Times New Roman" w:cs="Times New Roman"/>
          <w:color w:val="212121"/>
          <w:sz w:val="28"/>
          <w:szCs w:val="28"/>
          <w:shd w:val="clear" w:color="auto" w:fill="FFFFFF"/>
          <w:rtl/>
        </w:rPr>
        <w:t xml:space="preserve">٪ )، تم العثور على استجابة معتدلة في (15٪) وأخرى (15٪) كانت سيئة الاستجابة. حافظ 70٪ من المرضى على تحسن بنسبة 50-60٪ في ثلاثة أشهر، وحقق 40٪ أو حافظوا على </w:t>
      </w:r>
      <w:r w:rsidRPr="006A42C8">
        <w:rPr>
          <w:rFonts w:ascii="Times New Roman" w:eastAsia="Calibri" w:hAnsi="Times New Roman" w:cs="Times New Roman"/>
          <w:color w:val="212121"/>
          <w:sz w:val="28"/>
          <w:szCs w:val="28"/>
          <w:shd w:val="clear" w:color="auto" w:fill="FFFFFF"/>
          <w:rtl/>
        </w:rPr>
        <w:lastRenderedPageBreak/>
        <w:t>تحسن بنسبة 20-40٪ في 3 أشهر. وكان موضوع رضا عالية وكان الإجراء جيد التحمل.كان وقت النقاهه في الغالب يوم واحد</w:t>
      </w:r>
      <w:r w:rsidRPr="006A42C8">
        <w:rPr>
          <w:rFonts w:ascii="Times New Roman" w:eastAsia="Calibri" w:hAnsi="Times New Roman" w:cs="Times New Roman"/>
          <w:color w:val="212121"/>
          <w:sz w:val="28"/>
          <w:szCs w:val="28"/>
          <w:shd w:val="clear" w:color="auto" w:fill="FFFFFF"/>
        </w:rPr>
        <w:t xml:space="preserve">. </w:t>
      </w:r>
      <w:r w:rsidRPr="006A42C8">
        <w:rPr>
          <w:rFonts w:ascii="Times New Roman" w:eastAsia="Calibri" w:hAnsi="Times New Roman" w:cs="Times New Roman"/>
          <w:color w:val="212121"/>
          <w:sz w:val="28"/>
          <w:szCs w:val="28"/>
          <w:shd w:val="clear" w:color="auto" w:fill="FFFFFF"/>
          <w:rtl/>
        </w:rPr>
        <w:t>تم الإبلاغ عن آثار غير مرغوب فيها أحمرار، وتورم.لا حالة من خل</w:t>
      </w:r>
      <w:r w:rsidR="00BF7B5A">
        <w:rPr>
          <w:rFonts w:ascii="Times New Roman" w:eastAsia="Calibri" w:hAnsi="Times New Roman" w:cs="Times New Roman"/>
          <w:color w:val="212121"/>
          <w:sz w:val="28"/>
          <w:szCs w:val="28"/>
          <w:shd w:val="clear" w:color="auto" w:fill="FFFFFF"/>
          <w:rtl/>
        </w:rPr>
        <w:t>ل في التقارير وذكرت أي تندب حدث</w:t>
      </w:r>
      <w:r w:rsidR="00BF7B5A">
        <w:rPr>
          <w:rFonts w:ascii="Times New Roman" w:eastAsia="Calibri" w:hAnsi="Times New Roman" w:cs="Times New Roman" w:hint="cs"/>
          <w:b/>
          <w:bCs/>
          <w:color w:val="212121"/>
          <w:sz w:val="28"/>
          <w:szCs w:val="28"/>
          <w:shd w:val="clear" w:color="auto" w:fill="FFFFFF"/>
          <w:rtl/>
        </w:rPr>
        <w:t xml:space="preserve"> </w:t>
      </w:r>
      <w:r w:rsidRPr="006A42C8">
        <w:rPr>
          <w:rFonts w:ascii="Times New Roman" w:eastAsia="Calibri" w:hAnsi="Times New Roman" w:cs="Times New Roman"/>
          <w:color w:val="212121"/>
          <w:sz w:val="28"/>
          <w:szCs w:val="28"/>
          <w:shd w:val="clear" w:color="auto" w:fill="FFFFFF"/>
          <w:rtl/>
        </w:rPr>
        <w:t>.</w:t>
      </w:r>
      <w:r w:rsidRPr="00B91916">
        <w:rPr>
          <w:rFonts w:ascii="Times New Roman" w:eastAsia="Calibri" w:hAnsi="Times New Roman" w:cs="Times New Roman"/>
          <w:b/>
          <w:bCs/>
          <w:color w:val="212121"/>
          <w:sz w:val="28"/>
          <w:szCs w:val="28"/>
          <w:shd w:val="clear" w:color="auto" w:fill="FFFFFF"/>
          <w:rtl/>
        </w:rPr>
        <w:t>الاستنتاجات</w:t>
      </w:r>
      <w:r w:rsidRPr="006A42C8">
        <w:rPr>
          <w:rFonts w:ascii="Times New Roman" w:eastAsia="Calibri" w:hAnsi="Times New Roman" w:cs="Times New Roman"/>
          <w:color w:val="212121"/>
          <w:sz w:val="28"/>
          <w:szCs w:val="28"/>
          <w:shd w:val="clear" w:color="auto" w:fill="FFFFFF"/>
          <w:rtl/>
        </w:rPr>
        <w:t>: العلاج مع جهاز ليزر</w:t>
      </w:r>
      <w:r w:rsidRPr="006A42C8">
        <w:rPr>
          <w:rFonts w:ascii="Times New Roman" w:eastAsia="Calibri" w:hAnsi="Times New Roman" w:cs="Times New Roman"/>
          <w:color w:val="212121"/>
          <w:sz w:val="28"/>
          <w:szCs w:val="28"/>
          <w:shd w:val="clear" w:color="auto" w:fill="FFFFFF"/>
        </w:rPr>
        <w:t xml:space="preserve"> CO2 </w:t>
      </w:r>
      <w:r w:rsidR="00EF0598">
        <w:rPr>
          <w:rFonts w:ascii="Times New Roman" w:eastAsia="Calibri" w:hAnsi="Times New Roman" w:cs="Times New Roman" w:hint="cs"/>
          <w:color w:val="212121"/>
          <w:sz w:val="28"/>
          <w:szCs w:val="28"/>
          <w:shd w:val="clear" w:color="auto" w:fill="FFFFFF"/>
          <w:rtl/>
        </w:rPr>
        <w:t xml:space="preserve"> المجزء</w:t>
      </w:r>
      <w:r w:rsidRPr="006A42C8">
        <w:rPr>
          <w:rFonts w:ascii="Times New Roman" w:eastAsia="Calibri" w:hAnsi="Times New Roman" w:cs="Times New Roman"/>
          <w:color w:val="212121"/>
          <w:sz w:val="28"/>
          <w:szCs w:val="28"/>
          <w:shd w:val="clear" w:color="auto" w:fill="FFFFFF"/>
          <w:rtl/>
        </w:rPr>
        <w:t xml:space="preserve"> تنتج تحسن على المدى الطويل في تجاعيد حول العين</w:t>
      </w:r>
      <w:r w:rsidR="00EF0598">
        <w:rPr>
          <w:rFonts w:ascii="Times New Roman" w:eastAsia="Calibri" w:hAnsi="Times New Roman" w:cs="Times New Roman" w:hint="cs"/>
          <w:color w:val="212121"/>
          <w:sz w:val="28"/>
          <w:szCs w:val="28"/>
          <w:shd w:val="clear" w:color="auto" w:fill="FFFFFF"/>
          <w:rtl/>
        </w:rPr>
        <w:t xml:space="preserve"> البسيطة</w:t>
      </w:r>
      <w:r w:rsidRPr="006A42C8">
        <w:rPr>
          <w:rFonts w:ascii="Times New Roman" w:eastAsia="Calibri" w:hAnsi="Times New Roman" w:cs="Times New Roman"/>
          <w:color w:val="212121"/>
          <w:sz w:val="28"/>
          <w:szCs w:val="28"/>
          <w:shd w:val="clear" w:color="auto" w:fill="FFFFFF"/>
          <w:rtl/>
        </w:rPr>
        <w:t xml:space="preserve"> وأقل فوائد على التراخي الجلد بعد متوسط ​​اثنين من العلاجات متباعدة بين ثلاثة وأربعة أسابيع. وكانت الأحداث السلبية الحد الأدنى وكان</w:t>
      </w:r>
      <w:r w:rsidR="00EF0598">
        <w:rPr>
          <w:rFonts w:ascii="Times New Roman" w:eastAsia="Calibri" w:hAnsi="Times New Roman" w:cs="Times New Roman" w:hint="cs"/>
          <w:color w:val="212121"/>
          <w:sz w:val="28"/>
          <w:szCs w:val="28"/>
          <w:shd w:val="clear" w:color="auto" w:fill="FFFFFF"/>
          <w:rtl/>
        </w:rPr>
        <w:t>ت</w:t>
      </w:r>
      <w:r w:rsidRPr="006A42C8">
        <w:rPr>
          <w:rFonts w:ascii="Times New Roman" w:eastAsia="Calibri" w:hAnsi="Times New Roman" w:cs="Times New Roman"/>
          <w:color w:val="212121"/>
          <w:sz w:val="28"/>
          <w:szCs w:val="28"/>
          <w:shd w:val="clear" w:color="auto" w:fill="FFFFFF"/>
          <w:rtl/>
        </w:rPr>
        <w:t xml:space="preserve"> الإجراء</w:t>
      </w:r>
      <w:r w:rsidR="00EF0598">
        <w:rPr>
          <w:rFonts w:ascii="Times New Roman" w:eastAsia="Calibri" w:hAnsi="Times New Roman" w:cs="Times New Roman" w:hint="cs"/>
          <w:color w:val="212121"/>
          <w:sz w:val="28"/>
          <w:szCs w:val="28"/>
          <w:shd w:val="clear" w:color="auto" w:fill="FFFFFF"/>
          <w:rtl/>
        </w:rPr>
        <w:t>ات</w:t>
      </w:r>
      <w:r w:rsidRPr="006A42C8">
        <w:rPr>
          <w:rFonts w:ascii="Times New Roman" w:eastAsia="Calibri" w:hAnsi="Times New Roman" w:cs="Times New Roman"/>
          <w:color w:val="212121"/>
          <w:sz w:val="28"/>
          <w:szCs w:val="28"/>
          <w:shd w:val="clear" w:color="auto" w:fill="FFFFFF"/>
          <w:rtl/>
        </w:rPr>
        <w:t xml:space="preserve"> آمنة وفعالة وجيدة التحمل.</w:t>
      </w:r>
      <w:r w:rsidRPr="00B91916">
        <w:rPr>
          <w:rFonts w:ascii="Times New Roman" w:eastAsia="Calibri" w:hAnsi="Times New Roman" w:cs="Times New Roman"/>
          <w:b/>
          <w:bCs/>
          <w:color w:val="212121"/>
          <w:sz w:val="28"/>
          <w:szCs w:val="28"/>
          <w:shd w:val="clear" w:color="auto" w:fill="FFFFFF"/>
          <w:rtl/>
        </w:rPr>
        <w:t>التوصيات</w:t>
      </w:r>
      <w:r w:rsidRPr="006A42C8">
        <w:rPr>
          <w:rFonts w:ascii="Times New Roman" w:eastAsia="Calibri" w:hAnsi="Times New Roman" w:cs="Times New Roman"/>
          <w:color w:val="212121"/>
          <w:sz w:val="28"/>
          <w:szCs w:val="28"/>
          <w:shd w:val="clear" w:color="auto" w:fill="FFFFFF"/>
          <w:rtl/>
        </w:rPr>
        <w:t xml:space="preserve">: الاستمرار في متابعة المواضيع لفترات أطول لمواصلة تقييم طول </w:t>
      </w:r>
      <w:r w:rsidR="00EF0598">
        <w:rPr>
          <w:rFonts w:ascii="Times New Roman" w:eastAsia="Calibri" w:hAnsi="Times New Roman" w:cs="Times New Roman" w:hint="cs"/>
          <w:color w:val="212121"/>
          <w:sz w:val="28"/>
          <w:szCs w:val="28"/>
          <w:shd w:val="clear" w:color="auto" w:fill="FFFFFF"/>
          <w:rtl/>
        </w:rPr>
        <w:t xml:space="preserve"> </w:t>
      </w:r>
      <w:r w:rsidRPr="006A42C8">
        <w:rPr>
          <w:rFonts w:ascii="Times New Roman" w:eastAsia="Calibri" w:hAnsi="Times New Roman" w:cs="Times New Roman"/>
          <w:color w:val="212121"/>
          <w:sz w:val="28"/>
          <w:szCs w:val="28"/>
          <w:shd w:val="clear" w:color="auto" w:fill="FFFFFF"/>
          <w:rtl/>
        </w:rPr>
        <w:t>عمر  الفوائد السريرية</w:t>
      </w:r>
      <w:r w:rsidRPr="006A42C8">
        <w:rPr>
          <w:rFonts w:ascii="Times New Roman" w:eastAsia="Calibri" w:hAnsi="Times New Roman" w:cs="Times New Roman"/>
          <w:color w:val="212121"/>
          <w:sz w:val="28"/>
          <w:szCs w:val="28"/>
          <w:shd w:val="clear" w:color="auto" w:fill="FFFFFF"/>
        </w:rPr>
        <w:t>.</w:t>
      </w:r>
    </w:p>
    <w:p w:rsidR="00827209" w:rsidRPr="006A42C8" w:rsidRDefault="00827209">
      <w:pPr>
        <w:rPr>
          <w:rFonts w:ascii="Times New Roman" w:hAnsi="Times New Roman" w:cs="Times New Roman"/>
          <w:sz w:val="28"/>
          <w:szCs w:val="28"/>
          <w:lang w:bidi="ar-IQ"/>
        </w:rPr>
      </w:pPr>
    </w:p>
    <w:sectPr w:rsidR="00827209" w:rsidRPr="006A42C8" w:rsidSect="00522F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03"/>
    <w:rsid w:val="00040949"/>
    <w:rsid w:val="001A327A"/>
    <w:rsid w:val="002F3036"/>
    <w:rsid w:val="00522F98"/>
    <w:rsid w:val="006A42C8"/>
    <w:rsid w:val="00827209"/>
    <w:rsid w:val="00B91916"/>
    <w:rsid w:val="00B96911"/>
    <w:rsid w:val="00BA501F"/>
    <w:rsid w:val="00BF7B5A"/>
    <w:rsid w:val="00CE12F1"/>
    <w:rsid w:val="00D37D03"/>
    <w:rsid w:val="00EF0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428</Words>
  <Characters>2441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11</cp:revision>
  <dcterms:created xsi:type="dcterms:W3CDTF">2018-01-01T08:26:00Z</dcterms:created>
  <dcterms:modified xsi:type="dcterms:W3CDTF">2018-02-23T16:04:00Z</dcterms:modified>
</cp:coreProperties>
</file>